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45" w:rsidRPr="00CE4645" w:rsidRDefault="006140F0" w:rsidP="00BD4E56">
      <w:pPr>
        <w:pStyle w:val="a3"/>
        <w:rPr>
          <w:b/>
        </w:rPr>
      </w:pPr>
      <w:r>
        <w:rPr>
          <w:b/>
        </w:rPr>
        <w:t xml:space="preserve"> </w:t>
      </w:r>
      <w:r w:rsidR="00CE4645" w:rsidRPr="000308C7">
        <w:rPr>
          <w:b/>
        </w:rPr>
        <w:t>Учитель-логопед Беляева Анна Вячеславовна</w:t>
      </w:r>
    </w:p>
    <w:p w:rsidR="000308C7" w:rsidRPr="00CE4645" w:rsidRDefault="006140F0" w:rsidP="00BD4E56">
      <w:pPr>
        <w:pStyle w:val="a3"/>
        <w:rPr>
          <w:b/>
        </w:rPr>
      </w:pPr>
      <w:r>
        <w:rPr>
          <w:b/>
        </w:rPr>
        <w:t>«</w:t>
      </w:r>
      <w:r w:rsidR="000308C7">
        <w:rPr>
          <w:b/>
        </w:rPr>
        <w:t>Технологии вызывания речи у неговорящих детей в современном образовательном процессе</w:t>
      </w:r>
      <w:r>
        <w:rPr>
          <w:b/>
        </w:rPr>
        <w:t>»</w:t>
      </w:r>
      <w:r w:rsidR="000308C7">
        <w:rPr>
          <w:b/>
        </w:rPr>
        <w:t>.</w:t>
      </w:r>
    </w:p>
    <w:p w:rsidR="00BD4E56" w:rsidRDefault="00BD4E56" w:rsidP="00BD4E56">
      <w:pPr>
        <w:pStyle w:val="a3"/>
      </w:pPr>
      <w:r>
        <w:t xml:space="preserve">Проблема задержки речевого развития, в том числе, и у неговорящих детей, становится всё более актуальной. </w:t>
      </w:r>
    </w:p>
    <w:p w:rsidR="00BD4E56" w:rsidRDefault="00BD4E56" w:rsidP="00BD4E56">
      <w:pPr>
        <w:pStyle w:val="a3"/>
      </w:pPr>
      <w:r>
        <w:t>Ответственным моментом в работе с безречевыми детьми будет создание потребности подражать слову взрослого. Нужно создать условия, в которых бы у ребёнка появилось желание произносить (повторять) одни и те же звукосочетания неоднократно.</w:t>
      </w:r>
    </w:p>
    <w:p w:rsidR="002A1C9E" w:rsidRPr="00AB37B2" w:rsidRDefault="002A1C9E" w:rsidP="002A1C9E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Pr="00AB37B2">
        <w:rPr>
          <w:sz w:val="28"/>
          <w:szCs w:val="28"/>
        </w:rPr>
        <w:t>. Можно проводить дыхательно-голосовые упражнения для удлинения речевого выдоха.</w:t>
      </w:r>
    </w:p>
    <w:p w:rsidR="002A1C9E" w:rsidRDefault="002A1C9E" w:rsidP="002A1C9E">
      <w:pPr>
        <w:pStyle w:val="a3"/>
      </w:pPr>
      <w:r>
        <w:t>С этой целью детям предлагается понюхать цветы, погреть руки, выдуть мыльный пузырь и т.д; потянуть звуки «а-а-а-а» (девочка плачет), «у-у-у» (труба гудит), «ау» (заблудились дети), «и-и-и» (плачет мышонок), «уа» (плачет Ляля), «ой-ой-ой» (укусила оса).</w:t>
      </w:r>
    </w:p>
    <w:p w:rsidR="00AB37B2" w:rsidRPr="00AB37B2" w:rsidRDefault="002A1C9E" w:rsidP="002A1C9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BD4E56" w:rsidRPr="00AB37B2">
        <w:rPr>
          <w:sz w:val="28"/>
          <w:szCs w:val="28"/>
        </w:rPr>
        <w:t xml:space="preserve">По просьбе взрослого ребёнок подражает звукам. </w:t>
      </w:r>
    </w:p>
    <w:p w:rsidR="00BD4E56" w:rsidRDefault="00BD4E56" w:rsidP="00AB37B2">
      <w:pPr>
        <w:pStyle w:val="a3"/>
        <w:ind w:left="360"/>
      </w:pPr>
      <w:r>
        <w:t>Крикам птиц и животных: «ав», «му», «ко-ко» и т.д.; цепочка этих звукоподражаний удлиняется до 3-4 слогов: «ав-ав-ав» (подражает лаю собаки) или «ко-ко-ко» (подражает кудахтанью курицы».</w:t>
      </w:r>
    </w:p>
    <w:p w:rsidR="00BD4E56" w:rsidRDefault="00BD4E56" w:rsidP="00BD4E56">
      <w:pPr>
        <w:pStyle w:val="a3"/>
      </w:pPr>
      <w:r>
        <w:t>В этот период нельзя требовать от ребёнка правильного произнесения слов, правильного звукопроизношения, главное – чтобы он говорил, даже если ребёнок воспроизводит по подражанию хотя бы части слов.</w:t>
      </w:r>
    </w:p>
    <w:p w:rsidR="00BD4E56" w:rsidRDefault="00BD4E56" w:rsidP="00BD4E56">
      <w:pPr>
        <w:pStyle w:val="a3"/>
      </w:pPr>
      <w:r>
        <w:t xml:space="preserve">Активизация речи детей или вызывание речевого подражания, должна быть тесно связана с практической деятельностью ребёнка, с игрой, с наглядной ситуацией, что должно достигаться при различных, но обязательных условиях: эмоциональности контакта с ребёнком, определенного уровня понимания речи, устойчивости внимания. </w:t>
      </w:r>
      <w:r w:rsidR="007C3850">
        <w:t>Ч</w:t>
      </w:r>
      <w:r>
        <w:t xml:space="preserve">тобы достичь нужного эффекта в активизации подражательной речевой деятельности, надо начинать с развития подражания вообще: «Сделай, как я делаю». </w:t>
      </w:r>
    </w:p>
    <w:p w:rsidR="00985009" w:rsidRPr="00E77218" w:rsidRDefault="00063D47" w:rsidP="00BD4E56">
      <w:pPr>
        <w:pStyle w:val="a3"/>
      </w:pPr>
      <w:r w:rsidRPr="00E77218">
        <w:rPr>
          <w:sz w:val="28"/>
          <w:szCs w:val="28"/>
        </w:rPr>
        <w:t>3</w:t>
      </w:r>
      <w:r w:rsidR="00BD4E56" w:rsidRPr="00E77218">
        <w:rPr>
          <w:sz w:val="28"/>
          <w:szCs w:val="28"/>
        </w:rPr>
        <w:t>. Предл</w:t>
      </w:r>
      <w:r w:rsidRPr="00E77218">
        <w:rPr>
          <w:sz w:val="28"/>
          <w:szCs w:val="28"/>
        </w:rPr>
        <w:t>ожить детям назвать</w:t>
      </w:r>
      <w:r w:rsidR="00BD4E56" w:rsidRPr="00E77218">
        <w:rPr>
          <w:sz w:val="28"/>
          <w:szCs w:val="28"/>
        </w:rPr>
        <w:t xml:space="preserve"> знакомые пре</w:t>
      </w:r>
      <w:r w:rsidR="00985009" w:rsidRPr="00E77218">
        <w:rPr>
          <w:sz w:val="28"/>
          <w:szCs w:val="28"/>
        </w:rPr>
        <w:t>дмет</w:t>
      </w:r>
      <w:r w:rsidRPr="00E77218">
        <w:rPr>
          <w:sz w:val="28"/>
          <w:szCs w:val="28"/>
        </w:rPr>
        <w:t xml:space="preserve">ы (или предметные картинки), или </w:t>
      </w:r>
      <w:r w:rsidR="00985009" w:rsidRPr="00E77218">
        <w:rPr>
          <w:sz w:val="28"/>
          <w:szCs w:val="28"/>
        </w:rPr>
        <w:t>же повторять за взрослым названия предметных картинок</w:t>
      </w:r>
      <w:r w:rsidR="00BD4E56" w:rsidRPr="00E77218">
        <w:t>.</w:t>
      </w:r>
      <w:r w:rsidR="00985009" w:rsidRPr="00E77218">
        <w:t xml:space="preserve"> </w:t>
      </w:r>
    </w:p>
    <w:p w:rsidR="00BD4E56" w:rsidRPr="00E77218" w:rsidRDefault="00985009" w:rsidP="00BD4E56">
      <w:pPr>
        <w:pStyle w:val="a3"/>
      </w:pPr>
      <w:r w:rsidRPr="00E77218">
        <w:t>Взрослый чётко, протяженно произносит ударные гласные в словах. Дети произносят слова как могут. Произношение гласных а,о,у,и (под ударением) желательно затем отработать.</w:t>
      </w:r>
    </w:p>
    <w:p w:rsidR="00BD4E56" w:rsidRPr="00E77218" w:rsidRDefault="00BD4E56" w:rsidP="00BD4E56">
      <w:pPr>
        <w:pStyle w:val="a3"/>
      </w:pPr>
      <w:r w:rsidRPr="00E77218">
        <w:rPr>
          <w:bCs/>
        </w:rPr>
        <w:t>Примерный лексический материал</w:t>
      </w:r>
    </w:p>
    <w:p w:rsidR="00BD4E56" w:rsidRPr="00E77218" w:rsidRDefault="00BD4E56" w:rsidP="00BD4E56">
      <w:pPr>
        <w:pStyle w:val="a3"/>
      </w:pPr>
      <w:r w:rsidRPr="00E77218">
        <w:t>Киска, зайчик, мишка, рыба, козлик, собака, Петя, белка, лиса, ослик.</w:t>
      </w:r>
    </w:p>
    <w:p w:rsidR="00BD4E56" w:rsidRPr="00E77218" w:rsidRDefault="00BD4E56" w:rsidP="00BD4E56">
      <w:pPr>
        <w:pStyle w:val="a3"/>
      </w:pPr>
      <w:r w:rsidRPr="00E77218">
        <w:t>А: Аня, Алик, Катя, тата, шарик, сани, тапки, шапка, палка, мак, зайка, рак, мальчик, пальчик, чашка.</w:t>
      </w:r>
    </w:p>
    <w:p w:rsidR="00BD4E56" w:rsidRPr="00E77218" w:rsidRDefault="00BD4E56" w:rsidP="00BD4E56">
      <w:pPr>
        <w:pStyle w:val="a3"/>
      </w:pPr>
      <w:r w:rsidRPr="00E77218">
        <w:t>О: Оля, Коля, Зоя, ослик, домик, боты, козлик, ротик, котик, носик, ложка, кошка, лодка.</w:t>
      </w:r>
    </w:p>
    <w:p w:rsidR="00BD4E56" w:rsidRPr="00E77218" w:rsidRDefault="00BD4E56" w:rsidP="00BD4E56">
      <w:pPr>
        <w:pStyle w:val="a3"/>
      </w:pPr>
      <w:r w:rsidRPr="00E77218">
        <w:lastRenderedPageBreak/>
        <w:t>У: утка, муха, кубик, туфли, уши, зубы, губы.</w:t>
      </w:r>
    </w:p>
    <w:p w:rsidR="00BD4E56" w:rsidRPr="00E77218" w:rsidRDefault="00BD4E56" w:rsidP="00BD4E56">
      <w:pPr>
        <w:pStyle w:val="a3"/>
      </w:pPr>
      <w:r w:rsidRPr="00E77218">
        <w:t>И: Дима, киса, Инна, гриб, липа, Зина, Нина.</w:t>
      </w:r>
    </w:p>
    <w:p w:rsidR="00F71369" w:rsidRDefault="00BD4E56" w:rsidP="00BD4E56">
      <w:pPr>
        <w:pStyle w:val="a3"/>
      </w:pPr>
      <w:r w:rsidRPr="00E77218">
        <w:t>В результате всей проделанной работы на этом этапе формирования устной речи, дети должны научиться в пассиве соотносить предметы и действия с их словесными обозначениями. Пассивный словарь (который ребёнок ещё не говорит, но понимает) должен состоять из названий предметов, которые ребёнок часто видит; действий, которые совершает сам или их совершают знакомые ему лица; некоторых своих состояний (холодно, тепло, жарко).</w:t>
      </w:r>
    </w:p>
    <w:p w:rsidR="00EA2C39" w:rsidRDefault="00EA2C39" w:rsidP="00BD4E56">
      <w:pPr>
        <w:pStyle w:val="a3"/>
      </w:pPr>
    </w:p>
    <w:sectPr w:rsidR="00EA2C39" w:rsidSect="00B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D6D"/>
    <w:multiLevelType w:val="hybridMultilevel"/>
    <w:tmpl w:val="240A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D4E56"/>
    <w:rsid w:val="000308C7"/>
    <w:rsid w:val="00063D47"/>
    <w:rsid w:val="00071C3A"/>
    <w:rsid w:val="000968D7"/>
    <w:rsid w:val="00157B09"/>
    <w:rsid w:val="001C783B"/>
    <w:rsid w:val="002A1C9E"/>
    <w:rsid w:val="003F0DD4"/>
    <w:rsid w:val="005032A0"/>
    <w:rsid w:val="0061187C"/>
    <w:rsid w:val="006140F0"/>
    <w:rsid w:val="00620697"/>
    <w:rsid w:val="007C3850"/>
    <w:rsid w:val="00837266"/>
    <w:rsid w:val="00974F24"/>
    <w:rsid w:val="00985009"/>
    <w:rsid w:val="009F2F11"/>
    <w:rsid w:val="00AB37B2"/>
    <w:rsid w:val="00BD2943"/>
    <w:rsid w:val="00BD4E56"/>
    <w:rsid w:val="00C61D38"/>
    <w:rsid w:val="00CE4645"/>
    <w:rsid w:val="00E3727B"/>
    <w:rsid w:val="00E77218"/>
    <w:rsid w:val="00EA2C1B"/>
    <w:rsid w:val="00EA2C39"/>
    <w:rsid w:val="00F31FC0"/>
    <w:rsid w:val="00F33A6A"/>
    <w:rsid w:val="00F7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9713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Vasia</cp:lastModifiedBy>
  <cp:revision>4</cp:revision>
  <cp:lastPrinted>2018-02-22T06:35:00Z</cp:lastPrinted>
  <dcterms:created xsi:type="dcterms:W3CDTF">2018-03-26T03:56:00Z</dcterms:created>
  <dcterms:modified xsi:type="dcterms:W3CDTF">2018-03-26T04:02:00Z</dcterms:modified>
</cp:coreProperties>
</file>