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1F" w:rsidRPr="0045691F" w:rsidRDefault="0045691F" w:rsidP="004569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91F">
        <w:rPr>
          <w:sz w:val="28"/>
          <w:szCs w:val="28"/>
        </w:rPr>
        <w:t xml:space="preserve">Общение </w:t>
      </w:r>
      <w:proofErr w:type="gramStart"/>
      <w:r w:rsidRPr="0045691F">
        <w:rPr>
          <w:sz w:val="28"/>
          <w:szCs w:val="28"/>
        </w:rPr>
        <w:t>со</w:t>
      </w:r>
      <w:proofErr w:type="gramEnd"/>
      <w:r w:rsidRPr="0045691F">
        <w:rPr>
          <w:sz w:val="28"/>
          <w:szCs w:val="28"/>
        </w:rPr>
        <w:t xml:space="preserve">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интериоризованной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45691F">
        <w:rPr>
          <w:sz w:val="28"/>
          <w:szCs w:val="28"/>
        </w:rPr>
        <w:t>Эльконина</w:t>
      </w:r>
      <w:proofErr w:type="spellEnd"/>
      <w:r w:rsidRPr="0045691F">
        <w:rPr>
          <w:sz w:val="28"/>
          <w:szCs w:val="28"/>
        </w:rPr>
        <w:t xml:space="preserve">, Л.И. </w:t>
      </w:r>
      <w:proofErr w:type="spellStart"/>
      <w:r w:rsidRPr="0045691F">
        <w:rPr>
          <w:sz w:val="28"/>
          <w:szCs w:val="28"/>
        </w:rPr>
        <w:t>Божович</w:t>
      </w:r>
      <w:proofErr w:type="spellEnd"/>
      <w:r w:rsidRPr="0045691F">
        <w:rPr>
          <w:sz w:val="28"/>
          <w:szCs w:val="28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45691F" w:rsidRPr="0045691F" w:rsidRDefault="0045691F" w:rsidP="004569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91F">
        <w:rPr>
          <w:sz w:val="28"/>
          <w:szCs w:val="28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45691F">
        <w:rPr>
          <w:sz w:val="28"/>
          <w:szCs w:val="28"/>
        </w:rPr>
        <w:t>гиперопека</w:t>
      </w:r>
      <w:proofErr w:type="spellEnd"/>
      <w:r w:rsidRPr="0045691F">
        <w:rPr>
          <w:sz w:val="28"/>
          <w:szCs w:val="28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45691F" w:rsidRPr="0045691F" w:rsidRDefault="0045691F" w:rsidP="004569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91F">
        <w:rPr>
          <w:sz w:val="28"/>
          <w:szCs w:val="28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proofErr w:type="spellStart"/>
      <w:r w:rsidRPr="0045691F">
        <w:rPr>
          <w:sz w:val="28"/>
          <w:szCs w:val="28"/>
        </w:rPr>
        <w:t>регидности</w:t>
      </w:r>
      <w:proofErr w:type="spellEnd"/>
      <w:r w:rsidRPr="0045691F">
        <w:rPr>
          <w:sz w:val="28"/>
          <w:szCs w:val="28"/>
        </w:rPr>
        <w:t xml:space="preserve"> эмоций, так же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45691F" w:rsidRPr="0045691F" w:rsidRDefault="0045691F" w:rsidP="004569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91F">
        <w:rPr>
          <w:sz w:val="28"/>
          <w:szCs w:val="28"/>
        </w:rPr>
        <w:t xml:space="preserve"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</w:t>
      </w:r>
      <w:r w:rsidRPr="0045691F">
        <w:rPr>
          <w:sz w:val="28"/>
          <w:szCs w:val="28"/>
        </w:rPr>
        <w:lastRenderedPageBreak/>
        <w:t xml:space="preserve">признаки негативизма, которые являются симптомами кризиса 3 лет. Общение </w:t>
      </w:r>
      <w:proofErr w:type="gramStart"/>
      <w:r w:rsidRPr="0045691F">
        <w:rPr>
          <w:sz w:val="28"/>
          <w:szCs w:val="28"/>
        </w:rPr>
        <w:t>со</w:t>
      </w:r>
      <w:proofErr w:type="gramEnd"/>
      <w:r w:rsidRPr="0045691F">
        <w:rPr>
          <w:sz w:val="28"/>
          <w:szCs w:val="28"/>
        </w:rPr>
        <w:t xml:space="preserve"> взрослым имеет большое значение для развития личности детей раннего возраста.</w:t>
      </w:r>
    </w:p>
    <w:p w:rsidR="00D56018" w:rsidRDefault="00D56018"/>
    <w:sectPr w:rsidR="00D56018" w:rsidSect="00D5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1F"/>
    <w:rsid w:val="0045691F"/>
    <w:rsid w:val="00D5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2017-11-12T12:46:00Z</dcterms:created>
  <dcterms:modified xsi:type="dcterms:W3CDTF">2017-11-12T12:47:00Z</dcterms:modified>
</cp:coreProperties>
</file>