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 который сформируется в дальнейшем, на скорость реакции ребенка.</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w:t>
      </w:r>
      <w:r>
        <w:rPr>
          <w:color w:val="000000"/>
          <w:sz w:val="28"/>
          <w:szCs w:val="28"/>
        </w:rPr>
        <w:t>.</w:t>
      </w:r>
      <w:r w:rsidRPr="009E74A6">
        <w:rPr>
          <w:color w:val="000000"/>
          <w:sz w:val="28"/>
          <w:szCs w:val="28"/>
        </w:rPr>
        <w:t xml:space="preserve"> </w:t>
      </w:r>
    </w:p>
    <w:p w:rsidR="009E74A6" w:rsidRPr="009E74A6" w:rsidRDefault="009E74A6" w:rsidP="009E74A6">
      <w:pPr>
        <w:pStyle w:val="a3"/>
        <w:spacing w:before="0" w:beforeAutospacing="0" w:after="0" w:afterAutospacing="0"/>
        <w:jc w:val="center"/>
        <w:rPr>
          <w:color w:val="000000"/>
          <w:sz w:val="28"/>
          <w:szCs w:val="28"/>
        </w:rPr>
      </w:pPr>
      <w:r w:rsidRPr="009E74A6">
        <w:rPr>
          <w:rStyle w:val="a4"/>
          <w:color w:val="000000"/>
          <w:sz w:val="28"/>
          <w:szCs w:val="28"/>
        </w:rPr>
        <w:t>Занятия, игры и упражнения для развития мелкой моторики</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w:t>
      </w:r>
      <w:r>
        <w:rPr>
          <w:color w:val="000000"/>
          <w:sz w:val="28"/>
          <w:szCs w:val="28"/>
        </w:rPr>
        <w:t>а и рисование, массаж пальчиков</w:t>
      </w:r>
      <w:r w:rsidRPr="009E74A6">
        <w:rPr>
          <w:color w:val="000000"/>
          <w:sz w:val="28"/>
          <w:szCs w:val="28"/>
        </w:rPr>
        <w:t>.</w:t>
      </w:r>
    </w:p>
    <w:p w:rsidR="009E74A6" w:rsidRPr="009E74A6" w:rsidRDefault="009E74A6" w:rsidP="009E74A6">
      <w:pPr>
        <w:pStyle w:val="a3"/>
        <w:spacing w:before="0" w:beforeAutospacing="0" w:after="0" w:afterAutospacing="0"/>
        <w:jc w:val="both"/>
        <w:rPr>
          <w:b/>
          <w:color w:val="000000"/>
          <w:sz w:val="28"/>
          <w:szCs w:val="28"/>
        </w:rPr>
      </w:pPr>
      <w:r w:rsidRPr="009E74A6">
        <w:rPr>
          <w:b/>
          <w:color w:val="000000"/>
          <w:sz w:val="28"/>
          <w:szCs w:val="28"/>
        </w:rPr>
        <w:t>Рассмотрим наиболее простые и эффективные игры:</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1. </w:t>
      </w:r>
      <w:r w:rsidRPr="009E74A6">
        <w:rPr>
          <w:rStyle w:val="a5"/>
          <w:color w:val="000000"/>
          <w:sz w:val="28"/>
          <w:szCs w:val="28"/>
        </w:rPr>
        <w:t>Массаж ладошек</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Свои действия сопровождайте присказкой «Сорока-ворона».</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2.</w:t>
      </w:r>
      <w:r w:rsidRPr="009E74A6">
        <w:rPr>
          <w:rStyle w:val="a5"/>
          <w:color w:val="000000"/>
          <w:sz w:val="28"/>
          <w:szCs w:val="28"/>
        </w:rPr>
        <w:t> Ладушки</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 xml:space="preserve">Все с детства знают </w:t>
      </w:r>
      <w:proofErr w:type="spellStart"/>
      <w:r w:rsidRPr="009E74A6">
        <w:rPr>
          <w:color w:val="000000"/>
          <w:sz w:val="28"/>
          <w:szCs w:val="28"/>
        </w:rPr>
        <w:t>потешку</w:t>
      </w:r>
      <w:proofErr w:type="spellEnd"/>
      <w:r w:rsidRPr="009E74A6">
        <w:rPr>
          <w:color w:val="000000"/>
          <w:sz w:val="28"/>
          <w:szCs w:val="28"/>
        </w:rPr>
        <w:t xml:space="preserve"> «Ладушки-ладушки». Эта игра научит самых маленьких распрямлять пальчики и хлопать в ладоши.</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3. </w:t>
      </w:r>
      <w:r w:rsidRPr="009E74A6">
        <w:rPr>
          <w:rStyle w:val="a5"/>
          <w:color w:val="000000"/>
          <w:sz w:val="28"/>
          <w:szCs w:val="28"/>
        </w:rPr>
        <w:t>Разрывание бумаги</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lastRenderedPageBreak/>
        <w:t>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4. </w:t>
      </w:r>
      <w:r w:rsidRPr="009E74A6">
        <w:rPr>
          <w:rStyle w:val="a5"/>
          <w:color w:val="000000"/>
          <w:sz w:val="28"/>
          <w:szCs w:val="28"/>
        </w:rPr>
        <w:t>Перелистывание страниц</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После года разрывание бумаги можно заменить перелистыванием страниц какой-нибудь книжки с картинками или журнала.</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5. </w:t>
      </w:r>
      <w:r w:rsidRPr="009E74A6">
        <w:rPr>
          <w:rStyle w:val="a5"/>
          <w:color w:val="000000"/>
          <w:sz w:val="28"/>
          <w:szCs w:val="28"/>
        </w:rPr>
        <w:t>Бусы</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6. </w:t>
      </w:r>
      <w:r w:rsidRPr="009E74A6">
        <w:rPr>
          <w:rStyle w:val="a5"/>
          <w:color w:val="000000"/>
          <w:sz w:val="28"/>
          <w:szCs w:val="28"/>
        </w:rPr>
        <w:t>Вкладыши-мисочки</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Из них можно строить башенки, вкладывать их друг в друга. Эта игра формирует у ребёнка понятие о размере предметов.</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7. </w:t>
      </w:r>
      <w:r w:rsidRPr="009E74A6">
        <w:rPr>
          <w:rStyle w:val="a5"/>
          <w:color w:val="000000"/>
          <w:sz w:val="28"/>
          <w:szCs w:val="28"/>
        </w:rPr>
        <w:t>Крупы</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8. </w:t>
      </w:r>
      <w:r w:rsidRPr="009E74A6">
        <w:rPr>
          <w:rStyle w:val="a5"/>
          <w:color w:val="000000"/>
          <w:sz w:val="28"/>
          <w:szCs w:val="28"/>
        </w:rPr>
        <w:t>Баночки с крупами</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9. </w:t>
      </w:r>
      <w:r w:rsidRPr="009E74A6">
        <w:rPr>
          <w:rStyle w:val="a5"/>
          <w:color w:val="000000"/>
          <w:sz w:val="28"/>
          <w:szCs w:val="28"/>
        </w:rPr>
        <w:t>Рисование на песке</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Игрушки для развития мелкой моторики</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10.</w:t>
      </w:r>
      <w:r w:rsidRPr="009E74A6">
        <w:rPr>
          <w:rStyle w:val="a5"/>
          <w:color w:val="000000"/>
          <w:sz w:val="28"/>
          <w:szCs w:val="28"/>
        </w:rPr>
        <w:t> Горошина</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 xml:space="preserve">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после закрыть крышку. Попросите ребенка проделать те же действия. Не расстраивайтесь, если с первого раза ничего не получится. </w:t>
      </w:r>
      <w:proofErr w:type="gramStart"/>
      <w:r w:rsidRPr="009E74A6">
        <w:rPr>
          <w:color w:val="000000"/>
          <w:sz w:val="28"/>
          <w:szCs w:val="28"/>
        </w:rPr>
        <w:t>Покажите малышу всю цепочку действий медленно несколько раз и тогда он обязательно сможет</w:t>
      </w:r>
      <w:proofErr w:type="gramEnd"/>
      <w:r w:rsidRPr="009E74A6">
        <w:rPr>
          <w:color w:val="000000"/>
          <w:sz w:val="28"/>
          <w:szCs w:val="28"/>
        </w:rPr>
        <w:t xml:space="preserve"> все повторить. Активным деткам эта игра быстро надоедает, в этом случае не нужно их заставлять. Предложите ребенку другую игру.</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11.</w:t>
      </w:r>
      <w:r w:rsidRPr="009E74A6">
        <w:rPr>
          <w:rStyle w:val="a5"/>
          <w:color w:val="000000"/>
          <w:sz w:val="28"/>
          <w:szCs w:val="28"/>
        </w:rPr>
        <w:t> Завинчивание крышек</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12.</w:t>
      </w:r>
      <w:r w:rsidRPr="009E74A6">
        <w:rPr>
          <w:rStyle w:val="a5"/>
          <w:color w:val="000000"/>
          <w:sz w:val="28"/>
          <w:szCs w:val="28"/>
        </w:rPr>
        <w:t> Застегивание, расстегивание и шнуровка</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lastRenderedPageBreak/>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13. </w:t>
      </w:r>
      <w:r w:rsidRPr="009E74A6">
        <w:rPr>
          <w:rStyle w:val="a5"/>
          <w:color w:val="000000"/>
          <w:sz w:val="28"/>
          <w:szCs w:val="28"/>
        </w:rPr>
        <w:t>Лепка</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Упражнения для развития мелкой моторики рук</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14. </w:t>
      </w:r>
      <w:r w:rsidRPr="009E74A6">
        <w:rPr>
          <w:rStyle w:val="a5"/>
          <w:color w:val="000000"/>
          <w:sz w:val="28"/>
          <w:szCs w:val="28"/>
        </w:rPr>
        <w:t>Рисование и раскрашивание</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15. </w:t>
      </w:r>
      <w:r w:rsidRPr="009E74A6">
        <w:rPr>
          <w:rStyle w:val="a5"/>
          <w:color w:val="000000"/>
          <w:sz w:val="28"/>
          <w:szCs w:val="28"/>
        </w:rPr>
        <w:t xml:space="preserve">Собирание мозаик и </w:t>
      </w:r>
      <w:proofErr w:type="spellStart"/>
      <w:r w:rsidRPr="009E74A6">
        <w:rPr>
          <w:rStyle w:val="a5"/>
          <w:color w:val="000000"/>
          <w:sz w:val="28"/>
          <w:szCs w:val="28"/>
        </w:rPr>
        <w:t>пазлов</w:t>
      </w:r>
      <w:proofErr w:type="spellEnd"/>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 xml:space="preserve">Для детей до 3 лет выбирают </w:t>
      </w:r>
      <w:proofErr w:type="spellStart"/>
      <w:r w:rsidRPr="009E74A6">
        <w:rPr>
          <w:color w:val="000000"/>
          <w:sz w:val="28"/>
          <w:szCs w:val="28"/>
        </w:rPr>
        <w:t>пазлы</w:t>
      </w:r>
      <w:proofErr w:type="spellEnd"/>
      <w:r w:rsidRPr="009E74A6">
        <w:rPr>
          <w:color w:val="000000"/>
          <w:sz w:val="28"/>
          <w:szCs w:val="28"/>
        </w:rPr>
        <w:t xml:space="preserve"> и мозаики с крупными частями. </w:t>
      </w:r>
      <w:proofErr w:type="spellStart"/>
      <w:r w:rsidRPr="009E74A6">
        <w:rPr>
          <w:color w:val="000000"/>
          <w:sz w:val="28"/>
          <w:szCs w:val="28"/>
        </w:rPr>
        <w:t>Пазлы</w:t>
      </w:r>
      <w:proofErr w:type="spellEnd"/>
      <w:r w:rsidRPr="009E74A6">
        <w:rPr>
          <w:color w:val="000000"/>
          <w:sz w:val="28"/>
          <w:szCs w:val="28"/>
        </w:rPr>
        <w:t xml:space="preserve"> также тренируют воображение.</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16. </w:t>
      </w:r>
      <w:r w:rsidRPr="009E74A6">
        <w:rPr>
          <w:rStyle w:val="a5"/>
          <w:color w:val="000000"/>
          <w:sz w:val="28"/>
          <w:szCs w:val="28"/>
        </w:rPr>
        <w:t>Вырезание</w:t>
      </w:r>
    </w:p>
    <w:p w:rsidR="009E74A6" w:rsidRPr="009E74A6" w:rsidRDefault="009E74A6" w:rsidP="009E74A6">
      <w:pPr>
        <w:pStyle w:val="a3"/>
        <w:spacing w:before="0" w:beforeAutospacing="0" w:after="0" w:afterAutospacing="0"/>
        <w:jc w:val="both"/>
        <w:rPr>
          <w:color w:val="000000"/>
          <w:sz w:val="28"/>
          <w:szCs w:val="28"/>
        </w:rPr>
      </w:pPr>
      <w:r w:rsidRPr="009E74A6">
        <w:rPr>
          <w:color w:val="000000"/>
          <w:sz w:val="28"/>
          <w:szCs w:val="28"/>
        </w:rPr>
        <w:t xml:space="preserve">Купите малышу детские ножницы, клей-карандаш, цветную бумагу и картон. Научите его мастерить. Вырезайте картинки, приклеивайте их, делайте снежинки и т.п. Это не только разовьет мелкую моторику, но и пространственное </w:t>
      </w:r>
      <w:proofErr w:type="gramStart"/>
      <w:r w:rsidRPr="009E74A6">
        <w:rPr>
          <w:color w:val="000000"/>
          <w:sz w:val="28"/>
          <w:szCs w:val="28"/>
        </w:rPr>
        <w:t>воображение</w:t>
      </w:r>
      <w:proofErr w:type="gramEnd"/>
      <w:r w:rsidRPr="009E74A6">
        <w:rPr>
          <w:color w:val="000000"/>
          <w:sz w:val="28"/>
          <w:szCs w:val="28"/>
        </w:rPr>
        <w:t xml:space="preserve"> и творческое мышление.</w:t>
      </w:r>
    </w:p>
    <w:p w:rsidR="00D72111" w:rsidRPr="009E74A6" w:rsidRDefault="009E74A6" w:rsidP="009E74A6">
      <w:pPr>
        <w:pStyle w:val="a3"/>
        <w:spacing w:before="0" w:beforeAutospacing="0" w:after="0" w:afterAutospacing="0"/>
        <w:rPr>
          <w:b/>
          <w:i/>
          <w:color w:val="000000"/>
          <w:sz w:val="28"/>
          <w:szCs w:val="28"/>
        </w:rPr>
      </w:pPr>
      <w:r w:rsidRPr="009E74A6">
        <w:rPr>
          <w:b/>
          <w:i/>
          <w:color w:val="000000"/>
          <w:sz w:val="28"/>
          <w:szCs w:val="28"/>
        </w:rPr>
        <w:t>Однако</w:t>
      </w:r>
      <w:proofErr w:type="gramStart"/>
      <w:r w:rsidRPr="009E74A6">
        <w:rPr>
          <w:b/>
          <w:i/>
          <w:color w:val="000000"/>
          <w:sz w:val="28"/>
          <w:szCs w:val="28"/>
        </w:rPr>
        <w:t>,</w:t>
      </w:r>
      <w:proofErr w:type="gramEnd"/>
      <w:r w:rsidRPr="009E74A6">
        <w:rPr>
          <w:b/>
          <w:i/>
          <w:color w:val="000000"/>
          <w:sz w:val="28"/>
          <w:szCs w:val="28"/>
        </w:rPr>
        <w:t xml:space="preserve"> стоит запомнить одну простую вещь. Игры для развития мелкой моторики должны проводиться под наблюдением взрослых. Иначе ребенок может проглотить какую-нибудь мелкую деталь или подавиться ей.</w:t>
      </w:r>
      <w:r w:rsidRPr="009E74A6">
        <w:rPr>
          <w:color w:val="000000"/>
          <w:sz w:val="28"/>
          <w:szCs w:val="28"/>
        </w:rPr>
        <w:t xml:space="preserve"> </w:t>
      </w:r>
      <w:r w:rsidRPr="009E74A6">
        <w:rPr>
          <w:b/>
          <w:i/>
          <w:color w:val="000000"/>
          <w:sz w:val="28"/>
          <w:szCs w:val="28"/>
        </w:rPr>
        <w:t>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более плавными, четкими и скоординированными.</w:t>
      </w:r>
    </w:p>
    <w:sectPr w:rsidR="00D72111" w:rsidRPr="009E74A6" w:rsidSect="00D72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4A6"/>
    <w:rsid w:val="009E74A6"/>
    <w:rsid w:val="00D72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74A6"/>
    <w:rPr>
      <w:b/>
      <w:bCs/>
    </w:rPr>
  </w:style>
  <w:style w:type="character" w:styleId="a5">
    <w:name w:val="Emphasis"/>
    <w:basedOn w:val="a0"/>
    <w:uiPriority w:val="20"/>
    <w:qFormat/>
    <w:rsid w:val="009E74A6"/>
    <w:rPr>
      <w:i/>
      <w:iCs/>
    </w:rPr>
  </w:style>
</w:styles>
</file>

<file path=word/webSettings.xml><?xml version="1.0" encoding="utf-8"?>
<w:webSettings xmlns:r="http://schemas.openxmlformats.org/officeDocument/2006/relationships" xmlns:w="http://schemas.openxmlformats.org/wordprocessingml/2006/main">
  <w:divs>
    <w:div w:id="790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2017-11-12T11:15:00Z</dcterms:created>
  <dcterms:modified xsi:type="dcterms:W3CDTF">2017-11-12T11:20:00Z</dcterms:modified>
</cp:coreProperties>
</file>