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C1" w:rsidRDefault="006314C1" w:rsidP="006314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3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D77853">
        <w:rPr>
          <w:rFonts w:ascii="Times New Roman" w:hAnsi="Times New Roman" w:cs="Times New Roman"/>
          <w:b/>
          <w:sz w:val="28"/>
          <w:szCs w:val="28"/>
        </w:rPr>
        <w:t>Предупреждение нарушени</w:t>
      </w:r>
      <w:r>
        <w:rPr>
          <w:rFonts w:ascii="Times New Roman" w:hAnsi="Times New Roman" w:cs="Times New Roman"/>
          <w:b/>
          <w:sz w:val="28"/>
          <w:szCs w:val="28"/>
        </w:rPr>
        <w:t>й в речевом развитии</w:t>
      </w:r>
    </w:p>
    <w:p w:rsidR="006314C1" w:rsidRPr="006314C1" w:rsidRDefault="006314C1" w:rsidP="006314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53">
        <w:rPr>
          <w:rFonts w:ascii="Times New Roman" w:hAnsi="Times New Roman" w:cs="Times New Roman"/>
          <w:b/>
          <w:sz w:val="28"/>
          <w:szCs w:val="28"/>
        </w:rPr>
        <w:t xml:space="preserve"> у детей раннего возраста</w:t>
      </w:r>
      <w:r w:rsidRPr="00ED0E3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823C9" w:rsidRPr="000335D4" w:rsidRDefault="00D974B7" w:rsidP="00ED0E3C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5D4">
        <w:rPr>
          <w:rFonts w:ascii="Times New Roman" w:hAnsi="Times New Roman" w:cs="Times New Roman"/>
          <w:sz w:val="28"/>
          <w:szCs w:val="28"/>
        </w:rPr>
        <w:t>Нарушение речи – широко распространенное явление среди детей раннего возраста.</w:t>
      </w:r>
      <w:r w:rsidR="000335D4">
        <w:rPr>
          <w:rFonts w:ascii="Times New Roman" w:hAnsi="Times New Roman" w:cs="Times New Roman"/>
          <w:sz w:val="28"/>
          <w:szCs w:val="28"/>
        </w:rPr>
        <w:t xml:space="preserve"> </w:t>
      </w:r>
      <w:r w:rsidRPr="000335D4">
        <w:rPr>
          <w:rFonts w:ascii="Times New Roman" w:hAnsi="Times New Roman" w:cs="Times New Roman"/>
          <w:sz w:val="28"/>
          <w:szCs w:val="28"/>
        </w:rPr>
        <w:t xml:space="preserve">По мировым статистическим данным количество речевых расстройств у детей раннего возраста значительно возросло. Поэтому </w:t>
      </w:r>
      <w:r w:rsidR="000335D4">
        <w:rPr>
          <w:rFonts w:ascii="Times New Roman" w:hAnsi="Times New Roman" w:cs="Times New Roman"/>
          <w:sz w:val="28"/>
          <w:szCs w:val="28"/>
        </w:rPr>
        <w:t>значимость этой проблемы я</w:t>
      </w:r>
      <w:r w:rsidR="009823C9" w:rsidRPr="000335D4">
        <w:rPr>
          <w:rFonts w:ascii="Times New Roman" w:hAnsi="Times New Roman" w:cs="Times New Roman"/>
          <w:sz w:val="28"/>
          <w:szCs w:val="28"/>
        </w:rPr>
        <w:t>вляется весьма актуальной</w:t>
      </w:r>
      <w:r w:rsidR="000335D4">
        <w:rPr>
          <w:rFonts w:ascii="Times New Roman" w:hAnsi="Times New Roman" w:cs="Times New Roman"/>
          <w:sz w:val="28"/>
          <w:szCs w:val="28"/>
        </w:rPr>
        <w:t xml:space="preserve"> в наше время</w:t>
      </w:r>
      <w:r w:rsidR="009823C9" w:rsidRPr="000335D4">
        <w:rPr>
          <w:rFonts w:ascii="Times New Roman" w:hAnsi="Times New Roman" w:cs="Times New Roman"/>
          <w:sz w:val="28"/>
          <w:szCs w:val="28"/>
        </w:rPr>
        <w:t>.</w:t>
      </w:r>
    </w:p>
    <w:p w:rsidR="007A076F" w:rsidRDefault="000335D4" w:rsidP="00ED0E3C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Даже в первом полугодии жизни ребенка, в те моменты, когда эмоциональное общение между взрослыми и детьми является преобладающим, формируются основы будущей речи, навыки общения в будущем посредством понимаемых и произносимых осмысленно слов.</w:t>
      </w:r>
    </w:p>
    <w:p w:rsidR="00070D30" w:rsidRDefault="002D09E1" w:rsidP="007A076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актуальные рекомендации для предупреждения нарушения речи у детей.</w:t>
      </w:r>
    </w:p>
    <w:p w:rsidR="00120D66" w:rsidRDefault="002D09E1" w:rsidP="00120D6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имеет эмоциональный тон в общении с детьми. Во время кормления, купания, укладывания спать, очень важно радостно и ласково разговаривать с ребенком. Ребенок улавливает этот тон и эмоционально на него отвечает.</w:t>
      </w:r>
    </w:p>
    <w:p w:rsidR="002D09E1" w:rsidRPr="00120D66" w:rsidRDefault="002D09E1" w:rsidP="00120D66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120D66">
        <w:rPr>
          <w:rFonts w:ascii="Times New Roman" w:hAnsi="Times New Roman" w:cs="Times New Roman"/>
          <w:sz w:val="28"/>
          <w:szCs w:val="28"/>
        </w:rPr>
        <w:t>Стимуляция формирования речевой функции имеет большое значение для развития ребенка. Следует всемерно содействовать тому, чтобы период овладения ребенком двигательными навыками (сидение, ползание, ходьба, тонкие движения рук и пр.), и в частности речевым моторным аппаратом, протекал благоприятно. Необходимо создавать условия для осуществления разнообразных двигательных реакций, способствовать «играм» младенца голосом.</w:t>
      </w:r>
      <w:r w:rsidR="006D16CC" w:rsidRPr="00120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66" w:rsidRDefault="000A09DC" w:rsidP="00120D6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Ребенка нужно учить повторять за взрослыми то, что он может произнести сам, но важно и самим учиться слышать лепет маленького человека. Ребенка в 3,5 месяца </w:t>
      </w:r>
      <w:r w:rsidR="009143EA">
        <w:rPr>
          <w:rFonts w:ascii="Times New Roman" w:hAnsi="Times New Roman" w:cs="Times New Roman"/>
          <w:sz w:val="28"/>
          <w:szCs w:val="28"/>
        </w:rPr>
        <w:t xml:space="preserve">невозможно научить тем звукам, которые наполняют взрослую речь. Важной для развития речи детей является «игра-перекличка». Она развивает произношение, речевой </w:t>
      </w:r>
      <w:r w:rsidR="009143EA">
        <w:rPr>
          <w:rFonts w:ascii="Times New Roman" w:hAnsi="Times New Roman" w:cs="Times New Roman"/>
          <w:sz w:val="28"/>
          <w:szCs w:val="28"/>
        </w:rPr>
        <w:lastRenderedPageBreak/>
        <w:t>слух и подражание. «</w:t>
      </w:r>
      <w:proofErr w:type="spellStart"/>
      <w:r w:rsidR="009143EA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="009143EA">
        <w:rPr>
          <w:rFonts w:ascii="Times New Roman" w:hAnsi="Times New Roman" w:cs="Times New Roman"/>
          <w:sz w:val="28"/>
          <w:szCs w:val="28"/>
        </w:rPr>
        <w:t>»,- лепечет ребенок. Взрослый повторяет данные слоги, и через некоторое время он вновь их слышит от ребенка.</w:t>
      </w:r>
    </w:p>
    <w:p w:rsidR="00120D66" w:rsidRDefault="009143EA" w:rsidP="00120D66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66">
        <w:rPr>
          <w:rFonts w:ascii="Times New Roman" w:hAnsi="Times New Roman" w:cs="Times New Roman"/>
          <w:sz w:val="28"/>
          <w:szCs w:val="28"/>
        </w:rPr>
        <w:t>В эту игру лучше играть тогда, когда у ребенка хорошее настроение, через 50-60 минут после его пробуждения. Говорить слоги необходимо так, чтобы малыш видел лицо взрослого, следил за движением губ и языка.</w:t>
      </w:r>
      <w:r w:rsidR="00120D66">
        <w:rPr>
          <w:rFonts w:ascii="Times New Roman" w:hAnsi="Times New Roman" w:cs="Times New Roman"/>
          <w:sz w:val="28"/>
          <w:szCs w:val="28"/>
        </w:rPr>
        <w:t xml:space="preserve"> </w:t>
      </w:r>
      <w:r w:rsidR="00EA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надо с простого. Вначале малыш повторяет</w:t>
      </w:r>
      <w:r w:rsidR="007A076F"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взрослым отдельные звуки: </w:t>
      </w:r>
      <w:r w:rsidR="007A076F" w:rsidRPr="00C11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а-а-а, у-у-у</w:t>
      </w:r>
      <w:r w:rsidR="00EA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и другие звуки необходимо чередовать, так как ребенку важно</w:t>
      </w:r>
      <w:r w:rsidR="007A076F"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="007A076F"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«пе</w:t>
      </w:r>
      <w:r w:rsidR="00EA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реключать» движения органов речевого аппарата</w:t>
      </w:r>
      <w:r w:rsidR="007A076F"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ребенок подражает отдельным слогам и их комбинациям. Не надо говорить малышу сложные для него инструкции (Например, «Машенька, скажи у-у-у-…»). </w:t>
      </w:r>
      <w:r w:rsidR="002F1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076F" w:rsidRPr="00120D66" w:rsidRDefault="002F15A0" w:rsidP="00120D66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подражать будет более совершенным к 10-11 месяцам, и ребенок будет повторять те сочетания звуков, которых не было в его лепете. Это станет основой намеренного подражания целым словам и выражениям, которые ребенок будет перенимать из речи окружающих. </w:t>
      </w:r>
      <w:r w:rsidR="007A076F"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взрослые составляют слова из произносимых ребенком сочетаний и учат его произносить их, называ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ими людей и предметы окружающей действительности</w:t>
      </w:r>
      <w:r w:rsidR="007A076F" w:rsidRPr="00C11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0D66" w:rsidRDefault="0067378C" w:rsidP="00120D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 необходимо рассказывать детям стишки, которые побуждают к произнесению звуков и слов.</w:t>
      </w:r>
    </w:p>
    <w:p w:rsidR="0067378C" w:rsidRPr="00120D66" w:rsidRDefault="0067378C" w:rsidP="00120D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в стихах подбирается так, что мотивирует ребенка к разговору. Даже если ребенок сначала не будет повторять за вами ничего, это не значит, что стихи бесполезные. Стоит время от времени к ним возвращаться, и ребенок обязательно начнет пытаться повторять простые слова и звукоподражания.</w:t>
      </w:r>
    </w:p>
    <w:p w:rsidR="00A106C2" w:rsidRPr="00705B5F" w:rsidRDefault="00A106C2" w:rsidP="00A106C2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реки паслись коровы</w:t>
      </w: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Му-у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му-у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06C2" w:rsidRPr="00705B5F" w:rsidRDefault="00A106C2" w:rsidP="00A106C2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веселый</w:t>
      </w: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шмель летел: З-з-з, з-з-з.</w:t>
      </w:r>
    </w:p>
    <w:p w:rsidR="00A106C2" w:rsidRPr="00705B5F" w:rsidRDefault="00A106C2" w:rsidP="00A106C2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Легкий ветерок порхнул</w:t>
      </w: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Ф-ф-ф, ф-ф-ф.</w:t>
      </w:r>
    </w:p>
    <w:p w:rsidR="00A106C2" w:rsidRPr="00705B5F" w:rsidRDefault="00A106C2" w:rsidP="00A106C2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Колокольчик зазвенел: Динь, динь, динь.</w:t>
      </w:r>
    </w:p>
    <w:p w:rsidR="00A106C2" w:rsidRPr="00705B5F" w:rsidRDefault="00A106C2" w:rsidP="00A106C2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«Говорил»</w:t>
      </w: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траве кузнечик: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Тр-р-р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тц-с-с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06C2" w:rsidRPr="00705B5F" w:rsidRDefault="00A106C2" w:rsidP="00A106C2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 веселый пробежал</w:t>
      </w: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Пх-пх-пх</w:t>
      </w:r>
      <w:proofErr w:type="spellEnd"/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06C2" w:rsidRPr="00705B5F" w:rsidRDefault="00A106C2" w:rsidP="00A106C2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Птичка беленькая</w:t>
      </w: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пела: Тиль-ль, тиль-ль.</w:t>
      </w:r>
    </w:p>
    <w:p w:rsidR="00A106C2" w:rsidRPr="00705B5F" w:rsidRDefault="00A106C2" w:rsidP="00A106C2">
      <w:pPr>
        <w:spacing w:before="135" w:after="135" w:line="360" w:lineRule="auto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огромный</w:t>
      </w:r>
      <w:r w:rsidRPr="00705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жук жужжал: Ж-ж-ж, ж-ж-ж</w:t>
      </w:r>
    </w:p>
    <w:p w:rsidR="00B1669C" w:rsidRPr="00244E25" w:rsidRDefault="00B1669C" w:rsidP="00B1669C">
      <w:pPr>
        <w:pStyle w:val="a4"/>
        <w:numPr>
          <w:ilvl w:val="0"/>
          <w:numId w:val="1"/>
        </w:numPr>
        <w:spacing w:after="135" w:line="360" w:lineRule="auto"/>
        <w:jc w:val="both"/>
        <w:rPr>
          <w:rFonts w:ascii="Times New Roman" w:hAnsi="Times New Roman"/>
          <w:sz w:val="28"/>
          <w:szCs w:val="28"/>
        </w:rPr>
      </w:pPr>
      <w:r w:rsidRPr="00295184">
        <w:rPr>
          <w:rFonts w:ascii="Times New Roman" w:hAnsi="Times New Roman"/>
          <w:sz w:val="28"/>
          <w:szCs w:val="28"/>
        </w:rPr>
        <w:t xml:space="preserve">Жизнь ребёнка должна быть полна впечатлениями. Родителям важно постоянно что-то ему показывать, рассказывать, посещать новые и интересные места, удивлять его.  </w:t>
      </w:r>
      <w:r w:rsidR="002E7C9B" w:rsidRPr="00295184">
        <w:rPr>
          <w:rFonts w:ascii="Times New Roman" w:hAnsi="Times New Roman"/>
          <w:sz w:val="28"/>
          <w:szCs w:val="28"/>
        </w:rPr>
        <w:t xml:space="preserve">После увиденного и услышанного ребенок будет хотеть выражать свои эмоции, у него расширится кругозор и тем самым процесс становления речи </w:t>
      </w:r>
      <w:r w:rsidR="00295184" w:rsidRPr="00295184">
        <w:rPr>
          <w:rFonts w:ascii="Times New Roman" w:hAnsi="Times New Roman"/>
          <w:sz w:val="28"/>
          <w:szCs w:val="28"/>
        </w:rPr>
        <w:t>только ускорится.</w:t>
      </w:r>
      <w:r w:rsidRPr="002951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77E05" w:rsidRPr="00244E25" w:rsidRDefault="00A77E05" w:rsidP="00A77E0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Лидером среди вредных факторов технического прогресса, отрицательно влияющих на развитие речи, является телевизор. </w:t>
      </w:r>
      <w:r w:rsidRPr="00244E25">
        <w:rPr>
          <w:rFonts w:ascii="Times New Roman" w:hAnsi="Times New Roman"/>
          <w:sz w:val="28"/>
          <w:szCs w:val="28"/>
        </w:rPr>
        <w:t>В нек</w:t>
      </w:r>
      <w:r>
        <w:rPr>
          <w:rFonts w:ascii="Times New Roman" w:hAnsi="Times New Roman"/>
          <w:sz w:val="28"/>
          <w:szCs w:val="28"/>
        </w:rPr>
        <w:t>оторых семьях он работает</w:t>
      </w:r>
      <w:r w:rsidRPr="00244E25">
        <w:rPr>
          <w:rFonts w:ascii="Times New Roman" w:hAnsi="Times New Roman"/>
          <w:sz w:val="28"/>
          <w:szCs w:val="28"/>
        </w:rPr>
        <w:t xml:space="preserve"> как фон</w:t>
      </w:r>
      <w:r>
        <w:rPr>
          <w:rFonts w:ascii="Times New Roman" w:hAnsi="Times New Roman"/>
          <w:sz w:val="28"/>
          <w:szCs w:val="28"/>
        </w:rPr>
        <w:t xml:space="preserve"> по несколько часов. Могут возникнуть речевые комплексы из-за того, что ребенок слышит быструю и непонятную речь.</w:t>
      </w:r>
      <w:r w:rsidRPr="00244E25">
        <w:rPr>
          <w:rFonts w:ascii="Times New Roman" w:hAnsi="Times New Roman"/>
          <w:sz w:val="28"/>
          <w:szCs w:val="28"/>
        </w:rPr>
        <w:t xml:space="preserve"> </w:t>
      </w:r>
    </w:p>
    <w:p w:rsidR="00A106C2" w:rsidRDefault="00A77E05" w:rsidP="00B1669C">
      <w:pPr>
        <w:pStyle w:val="a3"/>
        <w:numPr>
          <w:ilvl w:val="0"/>
          <w:numId w:val="1"/>
        </w:num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Мешает формированию речи и протертое питание. Если ребенок употребляет в питание в основном такую пищу, то это приводит к тому, что речевой аппарат развивается не так, как нужно, происходит замедление в его развитии.</w:t>
      </w:r>
      <w:r w:rsidR="00981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комбинировать пюре и кусковую пищу.</w:t>
      </w:r>
    </w:p>
    <w:p w:rsidR="00C83D58" w:rsidRPr="00244E25" w:rsidRDefault="00C83D58" w:rsidP="00C83D5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должен</w:t>
      </w:r>
      <w:r w:rsidRPr="00244E25">
        <w:rPr>
          <w:rFonts w:ascii="Times New Roman" w:hAnsi="Times New Roman"/>
          <w:sz w:val="28"/>
          <w:szCs w:val="28"/>
        </w:rPr>
        <w:t xml:space="preserve"> слышать от взрослых правильную</w:t>
      </w:r>
      <w:r>
        <w:rPr>
          <w:rFonts w:ascii="Times New Roman" w:hAnsi="Times New Roman"/>
          <w:sz w:val="28"/>
          <w:szCs w:val="28"/>
        </w:rPr>
        <w:t xml:space="preserve"> и четкую</w:t>
      </w:r>
      <w:r w:rsidRPr="00244E25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чь. У</w:t>
      </w:r>
      <w:r w:rsidRPr="00244E25">
        <w:rPr>
          <w:rFonts w:ascii="Times New Roman" w:hAnsi="Times New Roman"/>
          <w:sz w:val="28"/>
          <w:szCs w:val="28"/>
        </w:rPr>
        <w:t>прощённые формы слов “дай”, “</w:t>
      </w:r>
      <w:proofErr w:type="spellStart"/>
      <w:r w:rsidRPr="00244E25">
        <w:rPr>
          <w:rFonts w:ascii="Times New Roman" w:hAnsi="Times New Roman"/>
          <w:sz w:val="28"/>
          <w:szCs w:val="28"/>
        </w:rPr>
        <w:t>ам-ам</w:t>
      </w:r>
      <w:proofErr w:type="spellEnd"/>
      <w:r w:rsidRPr="00244E25">
        <w:rPr>
          <w:rFonts w:ascii="Times New Roman" w:hAnsi="Times New Roman"/>
          <w:sz w:val="28"/>
          <w:szCs w:val="28"/>
        </w:rPr>
        <w:t>”, “</w:t>
      </w:r>
      <w:proofErr w:type="spellStart"/>
      <w:proofErr w:type="gramStart"/>
      <w:r w:rsidRPr="00244E25">
        <w:rPr>
          <w:rFonts w:ascii="Times New Roman" w:hAnsi="Times New Roman"/>
          <w:sz w:val="28"/>
          <w:szCs w:val="28"/>
        </w:rPr>
        <w:t>ту-ту</w:t>
      </w:r>
      <w:proofErr w:type="spellEnd"/>
      <w:proofErr w:type="gramEnd"/>
      <w:r w:rsidRPr="00244E25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возможны в употреблении взрослыми при общении с малышом до года. Такое общение</w:t>
      </w:r>
      <w:r w:rsidRPr="00244E25">
        <w:rPr>
          <w:rFonts w:ascii="Times New Roman" w:hAnsi="Times New Roman"/>
          <w:sz w:val="28"/>
          <w:szCs w:val="28"/>
        </w:rPr>
        <w:t xml:space="preserve"> поможет е</w:t>
      </w:r>
      <w:r>
        <w:rPr>
          <w:rFonts w:ascii="Times New Roman" w:hAnsi="Times New Roman"/>
          <w:sz w:val="28"/>
          <w:szCs w:val="28"/>
        </w:rPr>
        <w:t>му включиться в процесс развития речи, затем предпочтительнее</w:t>
      </w:r>
      <w:r w:rsidRPr="00244E25">
        <w:rPr>
          <w:rFonts w:ascii="Times New Roman" w:hAnsi="Times New Roman"/>
          <w:sz w:val="28"/>
          <w:szCs w:val="28"/>
        </w:rPr>
        <w:t xml:space="preserve"> упрощённые слова </w:t>
      </w:r>
      <w:r>
        <w:rPr>
          <w:rFonts w:ascii="Times New Roman" w:hAnsi="Times New Roman"/>
          <w:sz w:val="28"/>
          <w:szCs w:val="28"/>
        </w:rPr>
        <w:t>ребёнка сопровождать верными названиями. Малыш заметил корову: “Му-М</w:t>
      </w:r>
      <w:r w:rsidRPr="00244E25">
        <w:rPr>
          <w:rFonts w:ascii="Times New Roman" w:hAnsi="Times New Roman"/>
          <w:sz w:val="28"/>
          <w:szCs w:val="28"/>
        </w:rPr>
        <w:t>у!” - мама о</w:t>
      </w:r>
      <w:r>
        <w:rPr>
          <w:rFonts w:ascii="Times New Roman" w:hAnsi="Times New Roman"/>
          <w:sz w:val="28"/>
          <w:szCs w:val="28"/>
        </w:rPr>
        <w:t>треагировала: “ Да, корова идет”. Родителям нельзя</w:t>
      </w:r>
      <w:r w:rsidRPr="00244E25">
        <w:rPr>
          <w:rFonts w:ascii="Times New Roman" w:hAnsi="Times New Roman"/>
          <w:sz w:val="28"/>
          <w:szCs w:val="28"/>
        </w:rPr>
        <w:t xml:space="preserve"> подр</w:t>
      </w:r>
      <w:r>
        <w:rPr>
          <w:rFonts w:ascii="Times New Roman" w:hAnsi="Times New Roman"/>
          <w:sz w:val="28"/>
          <w:szCs w:val="28"/>
        </w:rPr>
        <w:t>ажать ребенку</w:t>
      </w:r>
      <w:r w:rsidRPr="00244E25">
        <w:rPr>
          <w:rFonts w:ascii="Times New Roman" w:hAnsi="Times New Roman"/>
          <w:sz w:val="28"/>
          <w:szCs w:val="28"/>
        </w:rPr>
        <w:t xml:space="preserve"> в неправильном произношении слов</w:t>
      </w:r>
      <w:r>
        <w:rPr>
          <w:rFonts w:ascii="Times New Roman" w:hAnsi="Times New Roman"/>
          <w:sz w:val="28"/>
          <w:szCs w:val="28"/>
        </w:rPr>
        <w:t>, шепелявить, картавить. Важная</w:t>
      </w:r>
      <w:r w:rsidRPr="00244E25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lastRenderedPageBreak/>
        <w:t>нарушений речи</w:t>
      </w:r>
      <w:r w:rsidRPr="00244E25">
        <w:rPr>
          <w:rFonts w:ascii="Times New Roman" w:hAnsi="Times New Roman"/>
          <w:sz w:val="28"/>
          <w:szCs w:val="28"/>
        </w:rPr>
        <w:t xml:space="preserve"> в детском возрасте – неправильное формирование речи в семье.</w:t>
      </w:r>
    </w:p>
    <w:p w:rsidR="00120D66" w:rsidRDefault="00D16F49" w:rsidP="00120D66">
      <w:pPr>
        <w:pStyle w:val="a3"/>
        <w:numPr>
          <w:ilvl w:val="0"/>
          <w:numId w:val="1"/>
        </w:num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16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развитие речи влияет сосание пустышки.  </w:t>
      </w:r>
      <w:r w:rsidR="005D0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 нахождение ее во рту может привести к тому, что ребенок поздно начнет разговаривать и его речь будет менее выразительной.</w:t>
      </w:r>
      <w:r w:rsidR="00452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0D66" w:rsidRDefault="00452A95" w:rsidP="00120D66">
      <w:pPr>
        <w:pStyle w:val="a3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 может быть намного удобнее показывать на предметы пальцем и требовать то, что ему нужно жестами, то есть в необходимости говорить он просто не будет нуждаться. Отучать ребенка от пустышки необходимо сразу после того, как он научится, есть твердую пищу и держать чашку в руках. В основном этот период начинается с года.</w:t>
      </w:r>
    </w:p>
    <w:p w:rsidR="00120D66" w:rsidRPr="00120D66" w:rsidRDefault="006D16CC" w:rsidP="00120D66">
      <w:pPr>
        <w:pStyle w:val="a3"/>
        <w:numPr>
          <w:ilvl w:val="0"/>
          <w:numId w:val="4"/>
        </w:num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Родителям необходимо выполнять </w:t>
      </w:r>
      <w:hyperlink r:id="rId5" w:history="1">
        <w:r w:rsidRPr="00120D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пальчиковую гимнастику</w:t>
        </w:r>
      </w:hyperlink>
      <w:r w:rsidRPr="00120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детьми и развивать моторику. Используются различные стишки, куклы на пальчики и другие игрушки.</w:t>
      </w:r>
    </w:p>
    <w:p w:rsidR="00C25567" w:rsidRPr="00120D66" w:rsidRDefault="004B3E60" w:rsidP="00120D66">
      <w:pPr>
        <w:pStyle w:val="a3"/>
        <w:numPr>
          <w:ilvl w:val="0"/>
          <w:numId w:val="4"/>
        </w:num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D66">
        <w:rPr>
          <w:rFonts w:ascii="Times New Roman" w:hAnsi="Times New Roman" w:cs="Times New Roman"/>
          <w:color w:val="000000" w:themeColor="text1"/>
          <w:sz w:val="28"/>
          <w:szCs w:val="28"/>
        </w:rPr>
        <w:t>Женщине необходимо взять на себя роль «Мама-радио»</w:t>
      </w:r>
      <w:r w:rsidR="00C25567" w:rsidRPr="00120D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0D66" w:rsidRDefault="00C25567" w:rsidP="00120D66">
      <w:pPr>
        <w:spacing w:after="135" w:line="36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именно, </w:t>
      </w:r>
      <w:r w:rsidR="004B3E60" w:rsidRPr="00C2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стараться много говорить с малышом, сопровождать словесным сопровождением</w:t>
      </w:r>
      <w:r w:rsidR="006D16CC" w:rsidRPr="00C2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большинство дейст</w:t>
      </w:r>
      <w:r w:rsidR="004B3E60" w:rsidRPr="00C25567">
        <w:rPr>
          <w:rFonts w:ascii="Times New Roman" w:hAnsi="Times New Roman" w:cs="Times New Roman"/>
          <w:color w:val="000000" w:themeColor="text1"/>
          <w:sz w:val="28"/>
          <w:szCs w:val="28"/>
        </w:rPr>
        <w:t>вий и дел (давай надевать носки, платье</w:t>
      </w:r>
      <w:r w:rsidR="006D16CC" w:rsidRPr="00C25567">
        <w:rPr>
          <w:rFonts w:ascii="Times New Roman" w:hAnsi="Times New Roman" w:cs="Times New Roman"/>
          <w:color w:val="000000" w:themeColor="text1"/>
          <w:sz w:val="28"/>
          <w:szCs w:val="28"/>
        </w:rPr>
        <w:t>, сейчас буд</w:t>
      </w:r>
      <w:r w:rsidR="004B3E60" w:rsidRPr="00C25567">
        <w:rPr>
          <w:rFonts w:ascii="Times New Roman" w:hAnsi="Times New Roman" w:cs="Times New Roman"/>
          <w:color w:val="000000" w:themeColor="text1"/>
          <w:sz w:val="28"/>
          <w:szCs w:val="28"/>
        </w:rPr>
        <w:t>ем кушать, смотри, какой коти</w:t>
      </w:r>
      <w:r w:rsidR="006D16CC" w:rsidRPr="00C25567">
        <w:rPr>
          <w:rFonts w:ascii="Times New Roman" w:hAnsi="Times New Roman" w:cs="Times New Roman"/>
          <w:color w:val="000000" w:themeColor="text1"/>
          <w:sz w:val="28"/>
          <w:szCs w:val="28"/>
        </w:rPr>
        <w:t>к и т.п.). Стараемся говорить с ребенком медленно и четко (чем медленнее и че</w:t>
      </w:r>
      <w:r w:rsidR="004B3E60" w:rsidRPr="00C25567">
        <w:rPr>
          <w:rFonts w:ascii="Times New Roman" w:hAnsi="Times New Roman" w:cs="Times New Roman"/>
          <w:color w:val="000000" w:themeColor="text1"/>
          <w:sz w:val="28"/>
          <w:szCs w:val="28"/>
        </w:rPr>
        <w:t>тче в обычной жизни говорят взрослые</w:t>
      </w:r>
      <w:r w:rsidR="006D16CC" w:rsidRPr="00C25567">
        <w:rPr>
          <w:rFonts w:ascii="Times New Roman" w:hAnsi="Times New Roman" w:cs="Times New Roman"/>
          <w:color w:val="000000" w:themeColor="text1"/>
          <w:sz w:val="28"/>
          <w:szCs w:val="28"/>
        </w:rPr>
        <w:t>, тем легче, быстрей и правильней</w:t>
      </w:r>
      <w:r w:rsidR="004B3E60" w:rsidRPr="00C25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начинает говорить малыш</w:t>
      </w:r>
      <w:r w:rsidR="006D16CC" w:rsidRPr="00C2556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20D66" w:rsidRPr="00120D66" w:rsidRDefault="007D4872" w:rsidP="00120D66">
      <w:pPr>
        <w:pStyle w:val="a3"/>
        <w:numPr>
          <w:ilvl w:val="0"/>
          <w:numId w:val="5"/>
        </w:numPr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Сосание детьми пальца слишком долго</w:t>
      </w:r>
      <w:r w:rsidR="00C25567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возникновению стоматологических проблем</w:t>
      </w:r>
      <w:r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 с речевым развитием. </w:t>
      </w:r>
    </w:p>
    <w:p w:rsidR="00C83D58" w:rsidRPr="00D77853" w:rsidRDefault="007D4872" w:rsidP="00D77853">
      <w:pPr>
        <w:pStyle w:val="a3"/>
        <w:spacing w:after="135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C25567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тому, что зубы у ребенка будут неправильно расположены (аномалия прикуса) или же зубы вытолкне</w:t>
      </w:r>
      <w:r w:rsidR="00334F6C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наружу, из-за чего в нередких</w:t>
      </w:r>
      <w:r w:rsidR="00C25567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 w:rsidR="00334F6C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 может деформироваться (верхнее небо). К</w:t>
      </w:r>
      <w:r w:rsidR="00C25567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ребенок перестает сосать палец</w:t>
      </w:r>
      <w:r w:rsidR="00334F6C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неправильный прикус исправляется сам по себе. Но чем дольше малыш</w:t>
      </w:r>
      <w:r w:rsidR="00C25567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соса</w:t>
      </w:r>
      <w:r w:rsidR="00334F6C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палец, тем вероятнее</w:t>
      </w:r>
      <w:r w:rsidR="00C25567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понадобится </w:t>
      </w:r>
      <w:proofErr w:type="spellStart"/>
      <w:r w:rsidR="00C25567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ортодонтическое</w:t>
      </w:r>
      <w:proofErr w:type="spellEnd"/>
      <w:r w:rsidR="00C25567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для</w:t>
      </w:r>
      <w:r w:rsidR="00334F6C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чтоб </w:t>
      </w:r>
      <w:r w:rsidR="00334F6C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исправить возникшие</w:t>
      </w:r>
      <w:r w:rsidR="00C25567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проблемы.</w:t>
      </w:r>
      <w:r w:rsidR="00120D66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014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25567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еправильное произношение букв «ц», «</w:t>
      </w:r>
      <w:proofErr w:type="spellStart"/>
      <w:r w:rsidR="00C25567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C25567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«т», «с», </w:t>
      </w:r>
      <w:proofErr w:type="spellStart"/>
      <w:r w:rsidR="00C25567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сигматизм</w:t>
      </w:r>
      <w:proofErr w:type="spellEnd"/>
      <w:r w:rsidR="00C25567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4F6C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вытягивание языка при разговоре </w:t>
      </w:r>
      <w:r w:rsidR="004B5014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проблемы с речью </w:t>
      </w:r>
      <w:r w:rsidR="00334F6C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возникнуть </w:t>
      </w:r>
      <w:r w:rsidR="004B5014" w:rsidRP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сосания пальца.</w:t>
      </w:r>
      <w:r w:rsidR="0012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важно уделять необходимое внимание детям и отвлекать ребенка интересными видами деятельности от сосания пальца. Также можно придумать систему поощрений</w:t>
      </w:r>
      <w:r w:rsidR="00D7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 дни, когда ребенок не сосет палец. </w:t>
      </w:r>
    </w:p>
    <w:p w:rsidR="00C83D58" w:rsidRDefault="00D77853" w:rsidP="00C83D58">
      <w:pPr>
        <w:pStyle w:val="a4"/>
        <w:spacing w:line="360" w:lineRule="auto"/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</w:rPr>
        <w:t>Следует отметить, что г</w:t>
      </w:r>
      <w:r w:rsidR="00C83D58" w:rsidRPr="00244E25">
        <w:rPr>
          <w:rFonts w:ascii="Times New Roman" w:hAnsi="Times New Roman"/>
          <w:sz w:val="28"/>
          <w:szCs w:val="28"/>
        </w:rPr>
        <w:t>лавный принцип</w:t>
      </w:r>
      <w:r w:rsidR="007D3E59">
        <w:rPr>
          <w:rFonts w:ascii="Times New Roman" w:hAnsi="Times New Roman"/>
          <w:sz w:val="28"/>
          <w:szCs w:val="28"/>
        </w:rPr>
        <w:t xml:space="preserve"> в воспитании и уходе за детьми</w:t>
      </w:r>
      <w:r w:rsidR="00C83D58" w:rsidRPr="00244E25">
        <w:rPr>
          <w:rFonts w:ascii="Times New Roman" w:hAnsi="Times New Roman"/>
          <w:sz w:val="28"/>
          <w:szCs w:val="28"/>
        </w:rPr>
        <w:t xml:space="preserve"> – польза для здоровья и развития ребёнка, а не собственный комфорт</w:t>
      </w:r>
      <w:r w:rsidR="007D3E59">
        <w:rPr>
          <w:rFonts w:ascii="Times New Roman" w:hAnsi="Times New Roman"/>
          <w:sz w:val="28"/>
          <w:szCs w:val="28"/>
        </w:rPr>
        <w:t xml:space="preserve"> родителей</w:t>
      </w:r>
      <w:r w:rsidR="00C83D58" w:rsidRPr="00244E25">
        <w:rPr>
          <w:rFonts w:ascii="Times New Roman" w:hAnsi="Times New Roman"/>
          <w:sz w:val="28"/>
          <w:szCs w:val="28"/>
        </w:rPr>
        <w:t>.</w:t>
      </w:r>
      <w:r w:rsidR="00C83D58">
        <w:t xml:space="preserve"> </w:t>
      </w:r>
    </w:p>
    <w:p w:rsidR="00D77853" w:rsidRDefault="00D77853" w:rsidP="007D3E5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853" w:rsidRDefault="00D77853" w:rsidP="007D3E5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853" w:rsidRDefault="00D77853" w:rsidP="007D3E5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853" w:rsidRDefault="00D77853" w:rsidP="007D3E5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853" w:rsidRDefault="00D77853" w:rsidP="007D3E5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853" w:rsidRDefault="00D77853" w:rsidP="007D3E5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853" w:rsidRDefault="00D77853" w:rsidP="007D3E5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853" w:rsidRDefault="00D77853" w:rsidP="007D3E5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853" w:rsidRDefault="00D77853" w:rsidP="007D3E5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853" w:rsidRDefault="00D77853" w:rsidP="007D3E5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D58" w:rsidRPr="00C83D58" w:rsidRDefault="00C83D58" w:rsidP="00C83D58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78C" w:rsidRPr="0067378C" w:rsidRDefault="0067378C" w:rsidP="0067378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7378C" w:rsidRPr="0067378C" w:rsidSect="00A4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2BA"/>
    <w:multiLevelType w:val="hybridMultilevel"/>
    <w:tmpl w:val="331C21C2"/>
    <w:lvl w:ilvl="0" w:tplc="6BBC81DC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47BBA"/>
    <w:multiLevelType w:val="hybridMultilevel"/>
    <w:tmpl w:val="0DC4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93929"/>
    <w:multiLevelType w:val="hybridMultilevel"/>
    <w:tmpl w:val="163204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C09729F"/>
    <w:multiLevelType w:val="hybridMultilevel"/>
    <w:tmpl w:val="1DAE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231EF"/>
    <w:multiLevelType w:val="hybridMultilevel"/>
    <w:tmpl w:val="CF30D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504464"/>
    <w:multiLevelType w:val="hybridMultilevel"/>
    <w:tmpl w:val="CCDA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D44D4"/>
    <w:multiLevelType w:val="hybridMultilevel"/>
    <w:tmpl w:val="758E5736"/>
    <w:lvl w:ilvl="0" w:tplc="6BBC81D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0768F"/>
    <w:multiLevelType w:val="hybridMultilevel"/>
    <w:tmpl w:val="52E2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76F"/>
    <w:rsid w:val="000005EB"/>
    <w:rsid w:val="000335D4"/>
    <w:rsid w:val="00070D30"/>
    <w:rsid w:val="000A09DC"/>
    <w:rsid w:val="00120D66"/>
    <w:rsid w:val="00295184"/>
    <w:rsid w:val="002D09E1"/>
    <w:rsid w:val="002E7C9B"/>
    <w:rsid w:val="002F15A0"/>
    <w:rsid w:val="00334F6C"/>
    <w:rsid w:val="00452A95"/>
    <w:rsid w:val="004B3E60"/>
    <w:rsid w:val="004B5014"/>
    <w:rsid w:val="005D0EB5"/>
    <w:rsid w:val="006314C1"/>
    <w:rsid w:val="0067378C"/>
    <w:rsid w:val="006D16CC"/>
    <w:rsid w:val="007A076F"/>
    <w:rsid w:val="007C72DC"/>
    <w:rsid w:val="007D3E59"/>
    <w:rsid w:val="007D4872"/>
    <w:rsid w:val="007F5E82"/>
    <w:rsid w:val="009143EA"/>
    <w:rsid w:val="0098192D"/>
    <w:rsid w:val="009823C9"/>
    <w:rsid w:val="00A106C2"/>
    <w:rsid w:val="00A42964"/>
    <w:rsid w:val="00A60905"/>
    <w:rsid w:val="00A77E05"/>
    <w:rsid w:val="00B1669C"/>
    <w:rsid w:val="00C25567"/>
    <w:rsid w:val="00C83D58"/>
    <w:rsid w:val="00D16F49"/>
    <w:rsid w:val="00D77853"/>
    <w:rsid w:val="00D974B7"/>
    <w:rsid w:val="00EA4A92"/>
    <w:rsid w:val="00ED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9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669C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16CC"/>
    <w:rPr>
      <w:color w:val="B300A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6468">
          <w:marLeft w:val="0"/>
          <w:marRight w:val="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269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89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8" w:color="E4EBF3"/>
                                <w:left w:val="single" w:sz="6" w:space="8" w:color="E4EBF3"/>
                                <w:bottom w:val="single" w:sz="6" w:space="8" w:color="E4EBF3"/>
                                <w:right w:val="single" w:sz="6" w:space="8" w:color="E4EBF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598">
          <w:marLeft w:val="0"/>
          <w:marRight w:val="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749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19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8" w:color="E4EBF3"/>
                                <w:left w:val="single" w:sz="6" w:space="8" w:color="E4EBF3"/>
                                <w:bottom w:val="single" w:sz="6" w:space="8" w:color="E4EBF3"/>
                                <w:right w:val="single" w:sz="6" w:space="8" w:color="E4EBF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c.ru/interest/artikle?id=9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22</cp:revision>
  <dcterms:created xsi:type="dcterms:W3CDTF">2017-08-29T12:21:00Z</dcterms:created>
  <dcterms:modified xsi:type="dcterms:W3CDTF">2017-11-11T16:36:00Z</dcterms:modified>
</cp:coreProperties>
</file>