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E7" w:rsidRDefault="006D261A" w:rsidP="006D2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1A">
        <w:rPr>
          <w:rFonts w:ascii="Times New Roman" w:hAnsi="Times New Roman" w:cs="Times New Roman"/>
          <w:b/>
          <w:sz w:val="28"/>
          <w:szCs w:val="28"/>
        </w:rPr>
        <w:t>Развивающие занятия для детей с ДЦП</w:t>
      </w:r>
    </w:p>
    <w:p w:rsid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>Детский церебральный паралич очень тяжелое заболевание, которое связано с поражением двигательных зон и проводящих путей в головном мозге, поэтому у таких малышей возникают большие проблемы с развитием речи, слуха, зрения, общей и мелкой моторики. Окончательный диагноз - ДЦП (все вышеперечисленные нарушения в развитии крохи, которые вызваны повреждением у детей центральной нервной системы), врачи ставят после наблюдения за развитием и поведением ребенка в течение первого года жизни. Многие родители стараются помочь своему малышу в борьбе с этим страшным недугом.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 xml:space="preserve">Таким деткам бывает нелегко научиться сидеть, стоять и ходить в результате затрудненного формирования представлений о движении. По этой же причине у детей, страдающих </w:t>
      </w:r>
      <w:proofErr w:type="spellStart"/>
      <w:r w:rsidRPr="006D261A">
        <w:rPr>
          <w:rFonts w:ascii="Times New Roman" w:hAnsi="Times New Roman" w:cs="Times New Roman"/>
          <w:sz w:val="28"/>
          <w:szCs w:val="28"/>
        </w:rPr>
        <w:t>дцп</w:t>
      </w:r>
      <w:proofErr w:type="spellEnd"/>
      <w:r w:rsidRPr="006D261A">
        <w:rPr>
          <w:rFonts w:ascii="Times New Roman" w:hAnsi="Times New Roman" w:cs="Times New Roman"/>
          <w:sz w:val="28"/>
          <w:szCs w:val="28"/>
        </w:rPr>
        <w:t xml:space="preserve">, нередко наблюдается и общее нарушение речи. Чтобы повысить внимание и освоить двигательные навыки помогут развивающие игры для детей </w:t>
      </w:r>
      <w:proofErr w:type="spellStart"/>
      <w:r w:rsidRPr="006D261A">
        <w:rPr>
          <w:rFonts w:ascii="Times New Roman" w:hAnsi="Times New Roman" w:cs="Times New Roman"/>
          <w:sz w:val="28"/>
          <w:szCs w:val="28"/>
        </w:rPr>
        <w:t>дцп</w:t>
      </w:r>
      <w:proofErr w:type="spellEnd"/>
      <w:r w:rsidRPr="006D261A">
        <w:rPr>
          <w:rFonts w:ascii="Times New Roman" w:hAnsi="Times New Roman" w:cs="Times New Roman"/>
          <w:sz w:val="28"/>
          <w:szCs w:val="28"/>
        </w:rPr>
        <w:t>, которыми можно заниматься и дома.</w:t>
      </w:r>
    </w:p>
    <w:p w:rsid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 xml:space="preserve">Лучшим вариантом будут занятия в специализированных реабилитационных центрах под наблюдением группы узких специалистов, таких как физиотерапевты, </w:t>
      </w:r>
      <w:proofErr w:type="spellStart"/>
      <w:r w:rsidRPr="006D261A">
        <w:rPr>
          <w:rFonts w:ascii="Times New Roman" w:hAnsi="Times New Roman" w:cs="Times New Roman"/>
          <w:sz w:val="28"/>
          <w:szCs w:val="28"/>
        </w:rPr>
        <w:t>реабилитологи</w:t>
      </w:r>
      <w:proofErr w:type="spellEnd"/>
      <w:r w:rsidRPr="006D261A">
        <w:rPr>
          <w:rFonts w:ascii="Times New Roman" w:hAnsi="Times New Roman" w:cs="Times New Roman"/>
          <w:sz w:val="28"/>
          <w:szCs w:val="28"/>
        </w:rPr>
        <w:t>, неврологи, психиатры, но не менее важно и в домашних условиях играть со своим ребенком и закреплять упражнения, освоенные в лечебных центрах.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1A">
        <w:rPr>
          <w:rFonts w:ascii="Times New Roman" w:hAnsi="Times New Roman" w:cs="Times New Roman"/>
          <w:b/>
          <w:sz w:val="28"/>
          <w:szCs w:val="28"/>
        </w:rPr>
        <w:t>Развиваем мелкую моторику</w:t>
      </w:r>
    </w:p>
    <w:p w:rsid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>Проводить такие занятия в игровой форме необходимо как можно раньше. Упражнения следует выбирать в зависимости от возраста и сложности формы заболевания. В интернете и печатных изданиях очень много информации и различных методик, но оптимальным вариантом будет консультация специалиста, который непосредственно ведет вашего ребенка и владеет полной информацией о состоянии здоровья и развития вашего крохи.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261A">
        <w:rPr>
          <w:rFonts w:ascii="Times New Roman" w:hAnsi="Times New Roman" w:cs="Times New Roman"/>
          <w:b/>
          <w:sz w:val="28"/>
          <w:szCs w:val="28"/>
        </w:rPr>
        <w:t>Игры и упражнения</w:t>
      </w:r>
    </w:p>
    <w:bookmarkEnd w:id="0"/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>Для лучшего восприятия и запоминания движений можно давать названия каждому заданию, но обязательное условие - оно должно быть понятно и знакомо детям. Перед началом занятий желательно помассировать ручки и пальчики малышей, а дети старшего возраста (по заданию взрослых) могут начинать со специальных «разогревающих» упражнений, разминая и готовя руки и пальцы к работе самостоятельно.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lastRenderedPageBreak/>
        <w:t xml:space="preserve">    «</w:t>
      </w:r>
      <w:proofErr w:type="gramStart"/>
      <w:r w:rsidRPr="006D261A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6D261A">
        <w:rPr>
          <w:rFonts w:ascii="Times New Roman" w:hAnsi="Times New Roman" w:cs="Times New Roman"/>
          <w:sz w:val="28"/>
          <w:szCs w:val="28"/>
        </w:rPr>
        <w:t xml:space="preserve"> ручки» - дети поочередно круговыми движениями охватывают кисти правой и левой руки.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 xml:space="preserve">    «Надеваем перчатки» - проводим от ногтя до основания каждого пальца правой руки собранными вместе всеми пальцами левой руки (и наоборот) начиная с большого пальца.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 xml:space="preserve">    «Снимаем варежку» - начинаем движение у основания кисти (охватываем поочередно правую и левую руку) и доходим до кончиков пальцев.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>После этих упражнений или специального разогревающего массажа можно переходить к заданиям, которые направлены на развитие тонких движений пальцев.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 xml:space="preserve">    «Идет коза рогатая» - все пальцы кроме среднего и указательного сжаты в кулак. При этом кисть вытянутой руки поворачивают поочередно вправо и влево.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 xml:space="preserve">    «Зайчик шевелит ушками» - указательный и средний пальцы направлены вверх, их поочередно сгибают и разгибают (остальные при этом все время сжаты в кулак).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 xml:space="preserve">    «Здравствуй пальчик!» - в этом задании нужно поочередно коснуться большого пальца указательным, средним, безымянным пальцем и мизинцем. Когда дети смогут запомнить названия всех пальцев, можно усложнять и конкретизировать задания, меняя последовательность касаний.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 xml:space="preserve">    «Нарисуй в небе солнышко» - указательным пальцем «рисуем» круг, используя при этом как правую, так и левую руку. В дальнейшем можно делать это упражнение одновременно двумя руками.</w:t>
      </w:r>
    </w:p>
    <w:p w:rsidR="006D261A" w:rsidRPr="006D261A" w:rsidRDefault="006D261A" w:rsidP="006D261A">
      <w:pPr>
        <w:jc w:val="both"/>
        <w:rPr>
          <w:rFonts w:ascii="Times New Roman" w:hAnsi="Times New Roman" w:cs="Times New Roman"/>
          <w:sz w:val="28"/>
          <w:szCs w:val="28"/>
        </w:rPr>
      </w:pPr>
      <w:r w:rsidRPr="006D261A">
        <w:rPr>
          <w:rFonts w:ascii="Times New Roman" w:hAnsi="Times New Roman" w:cs="Times New Roman"/>
          <w:sz w:val="28"/>
          <w:szCs w:val="28"/>
        </w:rPr>
        <w:t>Для лучшего восприятия задания и развития слуха необходимо сопровождать все движения в упражнениях понятными ребенку фразами или несложными стишками.</w:t>
      </w:r>
    </w:p>
    <w:sectPr w:rsidR="006D261A" w:rsidRPr="006D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3"/>
    <w:rsid w:val="002E52E7"/>
    <w:rsid w:val="006D261A"/>
    <w:rsid w:val="00A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2018-01-08T16:10:00Z</dcterms:created>
  <dcterms:modified xsi:type="dcterms:W3CDTF">2018-01-08T16:17:00Z</dcterms:modified>
</cp:coreProperties>
</file>